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C1C9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Concept, objective and importance of public policy </w:t>
      </w:r>
    </w:p>
    <w:p w14:paraId="5490E8C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63DF42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1- Organizations that pursue the common interest of groups of people by attempting to influence the making and implementation of government policy are known as?</w:t>
      </w:r>
    </w:p>
    <w:p w14:paraId="21CD47C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interest groups</w:t>
      </w:r>
    </w:p>
    <w:p w14:paraId="5B485B1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1DA5B9E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2- Which one is the following issue is mainly concerned with?</w:t>
      </w:r>
    </w:p>
    <w:p w14:paraId="30F977F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Environmental issue</w:t>
      </w:r>
    </w:p>
    <w:p w14:paraId="6D7C2814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F1A86F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3-Who is described as the Father of public administration?</w:t>
      </w:r>
    </w:p>
    <w:p w14:paraId="47B7B92C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Woodrow Wilson</w:t>
      </w:r>
    </w:p>
    <w:p w14:paraId="6E479CD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C596F86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4- Who is famous as the mother of modern management?</w:t>
      </w:r>
    </w:p>
    <w:p w14:paraId="1E184C29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lillion gilbreth</w:t>
      </w:r>
    </w:p>
    <w:p w14:paraId="252E8AA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588EBC7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5- Who is claimed to be the real father of modern management?</w:t>
      </w:r>
    </w:p>
    <w:p w14:paraId="70C9E7F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Henry fayol</w:t>
      </w:r>
    </w:p>
    <w:p w14:paraId="0CD5C5AE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00D65E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6- This  theory assumes that the government will be included by various interest groups and will not be biased for or against any of these groups?</w:t>
      </w:r>
    </w:p>
    <w:p w14:paraId="1D0BF40A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pluralistic theory</w:t>
      </w:r>
    </w:p>
    <w:p w14:paraId="6E9DED49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BA50633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7- A  Public Interest group  Pursues policy that  they believe will provide what to society?</w:t>
      </w:r>
    </w:p>
    <w:p w14:paraId="44EBB5F5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collective benefit</w:t>
      </w:r>
    </w:p>
    <w:p w14:paraId="21B05345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4773AB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8- An  interest group with formal structure, established  membership base, and paid staff is commonly known as?</w:t>
      </w:r>
    </w:p>
    <w:p w14:paraId="6D132363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Institutionalized  interest group</w:t>
      </w:r>
    </w:p>
    <w:p w14:paraId="124188A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725042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9- Which of the following characteristics is not part of the Weber modelOf a functioning government?</w:t>
      </w:r>
    </w:p>
    <w:p w14:paraId="621C311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skilled experts do not necessarily have to operate within an organised hierarchy</w:t>
      </w:r>
    </w:p>
    <w:p w14:paraId="6E93335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024719C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10-During which part of the  public policy cycle does the government  explore potential policy responses?</w:t>
      </w:r>
    </w:p>
    <w:p w14:paraId="312736BA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policy formulation</w:t>
      </w:r>
    </w:p>
    <w:p w14:paraId="486B5B3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997C23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11- When a relevant Minister holds a news conference to announce the government's intent to introduce a new policy, what is it known as?</w:t>
      </w:r>
    </w:p>
    <w:p w14:paraId="2E02CBBE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Policy Implementation</w:t>
      </w:r>
    </w:p>
    <w:p w14:paraId="3C4EF2FE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BCCD23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12- Which theory stipulates that citizens are self interested actors whose decisions fulfill their own needs and wants?</w:t>
      </w:r>
    </w:p>
    <w:p w14:paraId="3BAA517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rational choice theory</w:t>
      </w:r>
    </w:p>
    <w:p w14:paraId="1003296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457331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13- Administrative accountability is established in government organisations by?</w:t>
      </w:r>
    </w:p>
    <w:p w14:paraId="00501D27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lastRenderedPageBreak/>
        <w:t>Ans:-  legislator, executive and judiciary</w:t>
      </w:r>
    </w:p>
    <w:p w14:paraId="1C7B173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9358B3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14- The first book on public administration was written by?</w:t>
      </w:r>
    </w:p>
    <w:p w14:paraId="562AB21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L. D. white</w:t>
      </w:r>
    </w:p>
    <w:p w14:paraId="3EFF18E3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B6A91F5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15- Public administration is the study of?</w:t>
      </w:r>
    </w:p>
    <w:p w14:paraId="226E4783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public policy implementation</w:t>
      </w:r>
    </w:p>
    <w:p w14:paraId="7BBA2874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FAEEF5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16- Public administration refers to?</w:t>
      </w:r>
    </w:p>
    <w:p w14:paraId="65219B20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process, discipline, field of study</w:t>
      </w:r>
    </w:p>
    <w:p w14:paraId="5548FA6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BBA60AF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17- The owner, Employees,  board or directors and culture will form the organisation?</w:t>
      </w:r>
    </w:p>
    <w:p w14:paraId="681C06A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external environment</w:t>
      </w:r>
    </w:p>
    <w:p w14:paraId="1638B9F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9423B0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18- The appropriate managerial behaviour in a given situation depends on a white variety of elements?</w:t>
      </w:r>
    </w:p>
    <w:p w14:paraId="1CDE50C9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contingency approach</w:t>
      </w:r>
    </w:p>
    <w:p w14:paraId="17CDE41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0B3511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19- The founder of the scientific management school of thought was?</w:t>
      </w:r>
    </w:p>
    <w:p w14:paraId="0A3AD54C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Elton Mavo</w:t>
      </w:r>
    </w:p>
    <w:p w14:paraId="0E157458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81CFC2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20- What is the personnel department in an organisation concerned with?</w:t>
      </w:r>
    </w:p>
    <w:p w14:paraId="3B01659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staff administration</w:t>
      </w:r>
    </w:p>
    <w:p w14:paraId="3FA419E4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5822236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21- Does the local self government intend to improve?</w:t>
      </w:r>
    </w:p>
    <w:p w14:paraId="3C67380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economic and social condition</w:t>
      </w:r>
    </w:p>
    <w:p w14:paraId="5EDE1AA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9B20B0F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22- The book name “ the policy orientation” written by whom?</w:t>
      </w:r>
    </w:p>
    <w:p w14:paraId="0E5EF85F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Harold Laswell</w:t>
      </w:r>
    </w:p>
    <w:p w14:paraId="6C6B17A5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3770B8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23- The  theory of public policy used the concept of black box?</w:t>
      </w:r>
    </w:p>
    <w:p w14:paraId="69030EBD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political system theory</w:t>
      </w:r>
    </w:p>
    <w:p w14:paraId="355965C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1A2DD4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24- Who among the following has observed that instant hierarchy of need,Motivation should be understood in terms of series of Needs?</w:t>
      </w:r>
    </w:p>
    <w:p w14:paraId="200F15E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David McClelland</w:t>
      </w:r>
    </w:p>
    <w:p w14:paraId="7DC7179A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9E157FE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25- Public policy as an academic pursuit emerged in the beginning of?</w:t>
      </w:r>
    </w:p>
    <w:p w14:paraId="34F99E97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1950s</w:t>
      </w:r>
    </w:p>
    <w:p w14:paraId="6745CF3C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C2C1C77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26- The concept of policy science was first Formulated by?</w:t>
      </w:r>
    </w:p>
    <w:p w14:paraId="434D021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Harold lasswell</w:t>
      </w:r>
    </w:p>
    <w:p w14:paraId="7C56AFD4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4A4590B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27- Who wrote policy and administration?</w:t>
      </w:r>
    </w:p>
    <w:p w14:paraId="4FF8CCBE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Appleby</w:t>
      </w:r>
    </w:p>
    <w:p w14:paraId="16D37562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94AFAB5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lastRenderedPageBreak/>
        <w:t>28- Which day is celebrated as good governance day?</w:t>
      </w:r>
    </w:p>
    <w:p w14:paraId="5C80BDE1" w14:textId="77777777" w:rsidR="00DF500F" w:rsidRPr="00DF500F" w:rsidRDefault="00DF500F" w:rsidP="00DF500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DF500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25th December</w:t>
      </w:r>
    </w:p>
    <w:p w14:paraId="72FCC42E" w14:textId="77777777" w:rsidR="00113A87" w:rsidRPr="00DF500F" w:rsidRDefault="00113A87">
      <w:pPr>
        <w:rPr>
          <w:rFonts w:ascii="Times New Roman" w:hAnsi="Times New Roman" w:cs="Times New Roman"/>
        </w:rPr>
      </w:pPr>
    </w:p>
    <w:sectPr w:rsidR="00113A87" w:rsidRPr="00DF50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00F"/>
    <w:rsid w:val="00113A87"/>
    <w:rsid w:val="00B24E8F"/>
    <w:rsid w:val="00DF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18C29"/>
  <w15:chartTrackingRefBased/>
  <w15:docId w15:val="{156498FB-9651-4830-B5BD-998F1A157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5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5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474</Words>
  <Characters>2708</Characters>
  <Application>Microsoft Office Word</Application>
  <DocSecurity>0</DocSecurity>
  <Lines>22</Lines>
  <Paragraphs>6</Paragraphs>
  <ScaleCrop>false</ScaleCrop>
  <Company>maahi chaudharii</Company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Mahi Chaudhary</cp:lastModifiedBy>
  <cp:revision>1</cp:revision>
  <dcterms:created xsi:type="dcterms:W3CDTF">2025-12-11T13:17:00Z</dcterms:created>
  <dcterms:modified xsi:type="dcterms:W3CDTF">2025-12-11T13:19:00Z</dcterms:modified>
</cp:coreProperties>
</file>